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Отработать алгоритм действий при сложении и вычитании дробей с одинаковыми знаменателями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математических выражений</w:t>
      </w:r>
    </w:p>
    <w:p>
      <w:pPr>
        <w:pStyle w:val="ListBullet"/>
        <w:spacing w:after="120"/>
      </w:pPr>
      <w:r>
        <w:t>Совершенствовать навыки самоконтроля при выполнении вычислений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культуру математической речи</w:t>
      </w:r>
    </w:p>
    <w:p>
      <w:pPr>
        <w:pStyle w:val="ListBullet"/>
        <w:spacing w:after="120"/>
      </w:pPr>
      <w:r>
        <w:t>Развивать интерес к изучению математики через решение практических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вычислениям</w:t>
      </w:r>
    </w:p>
    <w:p>
      <w:pPr>
        <w:pStyle w:val="ListBullet"/>
        <w:spacing w:after="120"/>
      </w:pPr>
      <w:r>
        <w:t>Осознаёт значимость точных вычислений в жизни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с одинаковыми знаменателями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числителем и значением дроби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планирует шаги при решении примеров с дробями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действия при сложении или вычитании дробей</w:t>
      </w:r>
    </w:p>
    <w:p>
      <w:pPr>
        <w:pStyle w:val="ListBullet"/>
        <w:spacing w:after="120"/>
      </w:pPr>
      <w:r>
        <w:t>Обучающийся корректно формулирует вопрос по теме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применяет алгоритм действий при решении примеров на сложение и вычитание дробей с одинаковыми знаменателями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математических терминов</w:t>
      </w:r>
    </w:p>
    <w:p>
      <w:pPr>
        <w:pStyle w:val="ListBullet"/>
        <w:spacing w:after="120"/>
      </w:pPr>
      <w:r>
        <w:t>Биология: вычисление долей при анализе биологических данных (например, доли веществ в организме)</w:t>
      </w:r>
    </w:p>
    <w:p>
      <w:pPr>
        <w:pStyle w:val="ListBullet"/>
        <w:spacing w:after="120"/>
      </w:pPr>
      <w:r>
        <w:t>География: вычисление долей площадей при работе с картами</w:t>
      </w:r>
    </w:p>
    <w:p>
      <w:pPr>
        <w:pStyle w:val="ListBullet"/>
        <w:spacing w:after="120"/>
      </w:pPr>
      <w:r>
        <w:t>Технология: расчёт долей ингредиентов в технологических процессах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примерами дробей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будем работать с дробями — важной частью математики, которая помогает решать множество практических задач. Давайте вспомним, что мы уже знаем о дробях». Предлагает посмотреть на доску, где изображены несколько дробей, и кратко обсудить, что они обозначают.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Рассматривают изображения дробей на доске, называют известные им части дробей, отвечают на вопрос учителя о том, что такое дробь.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части дроби и объясняет её смысл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сравнить две дроби с одинаковыми знаменателями?» Предлагает выполнить задание: «Сравните дроби 3/7 и 5/7 и объясните свой выбор». Организует фронтальное обсуждение ответов.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дроби с одинаковыми знаменателями, объясняют выбор, опираясь на правило: чем больше числитель, тем больше дробь. Отвечают на вопрос учителя.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Сравнивает две дроби с одинаковыми знаменателями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«Попробуйте сложить дроби 2/9 и 3/9». Наблюдает за работой обучающихся. Спрашивает: «В чём возникло затруднение при сложении дробей? Что нужно узнать, чтобы выполнить это действие?»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Пытается выполнить сложение дробей, фиксирует затруднение — не знает правила сложения дробей с одинаковыми знаменателями. Отвечает на вопросы учителя, формулирует проблему.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формулирует вопрос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проблему: не знает правила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«Какую цель мы поставим перед собой на уроке?» Предлагает в парах обсудить, как можно вывести правило сложения дробей с одинаковыми знаменателями. Говорит: «Давайте попробуем сложить дроби 2/9 и 3/9, опираясь на смысл дроби — что означает числитель и знаменатель?»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Ставит цель урока: научиться складывать и вычитать дроби с одинаковыми знаменателями. В парах обсуждает, как можно вывести правило, делает вывод: при сложении дробей с одинаковыми знаменателями складываются числители, а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цель; Коммуникативные: договаривается в паре,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и выводит правило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применим правило: сложите дроби 4/11 и 5/11». Наблюдает за выполнением задания, корректирует ошибки. Задаёт вопрос: «Как вы думаете, будет ли правило вычитания дробей с одинаковыми знаменателями похожим?» Предлагает вывести правило вычитания.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сложение дробей 4/11 и 5/11, применяя выведенное правило. Выводит правило вычитания дробей с одинаковыми знаменателями: вычитаются числители,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формулирует вывод; Регулятивные: выбирает способ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Применяет правило сложения и выводит правило вычитания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«Выполните действия: 7/15 − 2/15 и 3/8 + 4/8. Проговаривайте вслух, какие действия выполняете». Организует работу в парах: обучающиеся проговаривают шаги решения и проверяют друг друга.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дробями, проговаривая вслух шаги: «Сначала складываю/вычитаю числители, знаменатель оставляю прежним». Проверяет решение в паре,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сложение и вычитание дробей с одинаковыми знаменателями, проговаривая шаги вслух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«Выполните действия: 1) 5/12 + 3/12; 2) 9/16 − 4/16; 3) 7/20 + 2/20». Говорит: «После выполнения проверьте себя по эталону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задания самостоятельно, затем сверяет ответы с эталоном на доске,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оценивает достоверность результата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«В корзине было 15/20 кг яблок. Из них 7/20 кг использовали для компота. Сколько килограммов яблок осталось в корзине?» Задаёт вопрос: «Как решить эту задачу? Какие действия нужно выполнить?»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задачу, определяет, что нужно выполнить вычитание дробей. Выполняет действие: 15/20 − 7/20 = 8/20. Отвечает на вопрос учителя, объясняет ход решения.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связи; Коммуникативные: излагает мысль, аргументирует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вычитание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мы ставили в начале урока? Достигли ли мы её? Что нового вы узнали о дробях?» Предлагает оценить свою работу: «Поднимите руку те, кто уверен, что научился складывать и вычитать дроби с одинаковыми знаменателями».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Отвечает на вопросы учителя, оценивает свою работу на уроке, поднимает руку в соответствии с самооценкой.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достижение цели урока и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примеры на сложение и вычитание дробей с одинаковыми знаменателями (например, 3/10 + 4/10, 8/15 − 3/15)</w:t>
      </w:r>
    </w:p>
    <w:p>
      <w:pPr>
        <w:spacing w:after="120"/>
      </w:pPr>
      <w:r>
        <w:t>Повышенный уровень: Составить и решить две задачи на сложение и вычитание дробей с одинаковыми знаменателями</w:t>
      </w:r>
    </w:p>
    <w:p>
      <w:pPr>
        <w:spacing w:after="120"/>
      </w:pPr>
      <w:r>
        <w:t>Творческое задание: Придумать сказку, где герои используют дроби для решения повседневных задач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примеров вида 2/7 + 3/7, 5/9 − 2/9 с опорой на алгоритм; повышенный уровень: решение примеров с сокращением дробей после выполнения действий (например, 4/12 + 5/12); высокий уровень: решение текстовых задач с дробями и составление собственных задач; поддержка слабых обучающихся: предоставление опорных схем с алгоритмом действий, дополнительные примеры с пошаговым разбором, возможность работы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выполнения действий с дробями</w:t>
      </w:r>
    </w:p>
    <w:p>
      <w:pPr>
        <w:pStyle w:val="ListBullet"/>
        <w:spacing w:after="120"/>
      </w:pPr>
      <w:r>
        <w:t>Соблюдение алгоритма сложения и вычитания дробей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Виленкина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2026-09-22T09:51:40Z</dcterms:created>
  <dcterms:modified xsi:type="dcterms:W3CDTF">2026-09-22T09:51:40Z</dcterms:modified>
  <cp:category/>
</cp:coreProperties>
</file>