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Гласные и согласные звуки, их различение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Гласные и согласные звуки, их различение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различать гласные и согласные звуки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гласных и согласных звуков</w:t>
      </w:r>
    </w:p>
    <w:p>
      <w:pPr>
        <w:pStyle w:val="ListBullet"/>
        <w:spacing w:after="120"/>
      </w:pPr>
      <w:r>
        <w:t>Научить различать гласные и согласные звуки</w:t>
      </w:r>
    </w:p>
    <w:p>
      <w:pPr>
        <w:pStyle w:val="ListBullet"/>
        <w:spacing w:after="120"/>
      </w:pPr>
      <w:r>
        <w:t>Отрабатывать умение выделять звуки в словах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фонематический слух</w:t>
      </w:r>
    </w:p>
    <w:p>
      <w:pPr>
        <w:pStyle w:val="ListBullet"/>
        <w:spacing w:after="120"/>
      </w:pPr>
      <w:r>
        <w:t>Совершенствовать навыки звукового анализа слов</w:t>
      </w:r>
    </w:p>
    <w:p>
      <w:pPr>
        <w:pStyle w:val="ListBullet"/>
        <w:spacing w:after="120"/>
      </w:pPr>
      <w:r>
        <w:t>Развивать умение формулировать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русскому языку как культурному наследию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звуков родного языка</w:t>
      </w:r>
    </w:p>
    <w:p>
      <w:pPr>
        <w:pStyle w:val="ListBullet"/>
        <w:spacing w:after="120"/>
      </w:pPr>
      <w:r>
        <w:t>Осознаёт ценность родного языка</w:t>
      </w:r>
    </w:p>
    <w:p>
      <w:pPr>
        <w:pStyle w:val="ListBullet"/>
        <w:spacing w:after="120"/>
      </w:pPr>
      <w:r>
        <w:t>Развивает культуру речевого общения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звуки по способу образования</w:t>
      </w:r>
    </w:p>
    <w:p>
      <w:pPr>
        <w:pStyle w:val="ListBullet"/>
        <w:spacing w:after="120"/>
      </w:pPr>
      <w:r>
        <w:t>Регулятивные: сверяет свои действия с образцом</w:t>
      </w:r>
    </w:p>
    <w:p>
      <w:pPr>
        <w:pStyle w:val="ListBullet"/>
        <w:spacing w:after="120"/>
      </w:pPr>
      <w:r>
        <w:t>Коммуникативные: излагает свои мысли при обсуждении звуков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ставит цель — научиться различать звуки</w:t>
      </w:r>
    </w:p>
    <w:p>
      <w:pPr>
        <w:pStyle w:val="ListBullet"/>
        <w:spacing w:after="120"/>
      </w:pPr>
      <w:r>
        <w:t>Регулятивные: планирует шаги для достижения цели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по теме урока</w:t>
      </w:r>
    </w:p>
    <w:p>
      <w:pPr>
        <w:pStyle w:val="ListBullet"/>
        <w:spacing w:after="120"/>
      </w:pPr>
      <w:r>
        <w:t>Коммуникативные: слушает и понимает речь других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гласные и согласные звуки</w:t>
      </w:r>
    </w:p>
    <w:p>
      <w:pPr>
        <w:pStyle w:val="ListBullet"/>
        <w:spacing w:after="120"/>
      </w:pPr>
      <w:r>
        <w:t>Обучающийся выделяет звуки в простых словах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звуков в словах из детских стихов</w:t>
      </w:r>
    </w:p>
    <w:p>
      <w:pPr>
        <w:pStyle w:val="ListBullet"/>
        <w:spacing w:after="120"/>
      </w:pPr>
      <w:r>
        <w:t>Окружающий мир: обсуждение звуков природы и их сравнение со звуками речи</w:t>
      </w:r>
    </w:p>
    <w:p>
      <w:pPr>
        <w:pStyle w:val="ListBullet"/>
        <w:spacing w:after="120"/>
      </w:pPr>
      <w:r>
        <w:t>Изобразительное искусство: создание образов, ассоциирующихся со звуками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индивидуальная, парная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звуковой анализ слов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звуками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цветные фишки для обозначения звуков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гласный звук, согласный звук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в страну звуков. Давайте вспомним, какие звуки мы уже знаем». Показывает картинку с изображением разных предметов и просит назвать первый звук в словах, обозначающих эти предметы. Создаёт положительный настрой на урок.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первый звук в словах, обозначающих предметы на картинке. Слушают учителя, включаются в учебную деятельность.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слушают и понимают речь других;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настроен на учебную деятельность и готов участвовать в обсуждении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звуки вы уже знаете? Попробуйте произнести разные звуки и послушать себя». Предлагает в парах произнести звуки и определить, какие из них можно тянуть, а какие — нет. Говорит: «Попробуйте выделить звуки в слове „мама“ и определить, какие они“», — и следит за выполнением задания.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пытаются определить, какие из них можно тянуть. В парах обсуждают звуки в слове «мама», выделяют их и пытаются определить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звуки в словах;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выделяет звуки в простом слове и пытается их классифицировать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определении звуков в слове „мама“? Что вам непонятно?» Выслушивает ответы, фиксирует затруднения. Говорит: «Давайте вместе разберёмся, чем отличаются звуки, которые можно тянуть, от тех, что нельзя»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свои затруднения, объясняют, что им непонятно в определении звуков. Слушают учителя, готовятся к совместному разбору.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свои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осознаёт, что не может чётко разделить звуки на две группы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давайте составим план: сначала мы узнаем, какие звуки можно тянуть, а потом — какие нельзя. Давайте попробуем назвать такие звуки и записать их». Задаёт наводящие вопросы: «Какой звук можно пропеть? А какой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варианты звуков, которые можно тянуть и нельзя. Совместно с учителем составляют план действий: узнать, какие звуки можно тянуть, а какие — нет.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предлагают свои идеи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составляет план действий для различения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произнесём звук [а] и послушаем, можно ли его тянуть. А теперь звук [м] — можно ли его тянуть?» Проводит звуковой анализ слов «мама», «дом», «кот», выделяя звуки и определяя, какие из них можно тянуть. Задаёт вопрос: «Как вы думаете, какие звуки можно тянуть, а какие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определяют, можно ли их тянуть. Анализируют слова, выделяют звуки и определяют их тип. Отвечают на вопрос учителя, формулируя вывод о гласных и согласных звуках.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звуки по способу образования;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различает звуки, которые можно тянуть (гласные), и звуки, которые нельзя тянуть (согласные)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потренируемся: я называю слово, а вы определяете, какие в нём гласные и согласные звуки. Начнём со слова „лес“». Проговаривает вместе с обучающимися звуки в слове, выделяя гласные и согласные. Задаёт вопросы: «Какой звук гласный? Какой согласный?»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гласные и согласные звуки в словах, проговаривая их вслух. Отвечают на вопросы учителя, называя звуки и их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Коммуникативные: проговаривают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гласные и согласные звуки в простом слове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«рак», «кот», «дом») и говорит: «Определите в каждом слове гласные и согласные звуки. Отметьте гласные красным карандашом, а согласные — синим». Показывает эталон на доске: «Проверьте себя по образцу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определяют гласные и согласные звуки в словах, отмечают их цветом. Сверяют свои ответы с эталоном на доске, исправляют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отмечает гласные и согласные звуки в словах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мы встречаемся со звуками в повседневной жизни? Приведите примеры звуков, которые вы слышите дома, на улице». Предлагает в парах придумать по одному слову с гласным и согласным звуком и рассказать друг другу.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звуков из повседневной жизни. В парах придумывают слова с гласными и согласными звуками, рассказывают их друг другу.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звуками и окружающей средой;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приводит примеры звуков из жизни и использует их для анализа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звуки мы научились различать? Что было самым интересным на уроке?» Предлагает поднять красную фишку, если было легко, и синюю — если были трудности.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впечатлениями. Поднимают фишки, оценивая свои успехи на уроке.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свои успехи в различении гласных и согласных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фишек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3 слова с гласными звуками и 3 слова с согласными звуками, отметить гласные красным карандашом, согласные — синим</w:t>
      </w:r>
    </w:p>
    <w:p>
      <w:pPr>
        <w:spacing w:after="120"/>
      </w:pPr>
      <w:r>
        <w:t>Повышенный уровень: Придумать 2 слова, в которых все звуки гласные, и 2 слова, в которых все звуки согласные, и записать их</w:t>
      </w:r>
    </w:p>
    <w:p>
      <w:pPr>
        <w:spacing w:after="120"/>
      </w:pPr>
      <w:r>
        <w:t>Творческое задание: Нарисовать картинку, в названии которой есть и гласные, и согласные звуки, и подписать её, выделив гласные и согласные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простыми словами (3–4 буквы), выделение гласных и согласных звуков с опорой на эталон; Повышенный уровень: анализ слов из 4–5 букв, самостоятельное определение звуков без эталона; Высокий уровень: составление слов из заданных звуков, определение их типа; Поддержка обучающихся, испытывающих затруднения: дополнительные карточки с простыми словами, дозированная помощь учителя, проговаривание звуков вслух вместе с учителем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различать гласные и согласные звуки</w:t>
      </w:r>
    </w:p>
    <w:p>
      <w:pPr>
        <w:pStyle w:val="ListBullet"/>
        <w:spacing w:after="120"/>
      </w:pPr>
      <w:r>
        <w:t>Способность выделять звуки в словах</w:t>
      </w:r>
    </w:p>
    <w:p>
      <w:pPr>
        <w:pStyle w:val="ListBullet"/>
        <w:spacing w:after="120"/>
      </w:pPr>
      <w:r>
        <w:t>Умение сверять свои действия с эталоном</w:t>
      </w:r>
    </w:p>
    <w:p>
      <w:pPr>
        <w:pStyle w:val="ListBullet"/>
        <w:spacing w:after="120"/>
      </w:pPr>
      <w:r>
        <w:t>Активность в обсуждении 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 гласных и согласных звуков)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звуками, эталонов для самопроверки и цветных карандашей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Гласные и согласные звуки, их различение (Русский язык, 1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2026-09-22T17:13:54Z</dcterms:created>
  <dcterms:modified xsi:type="dcterms:W3CDTF">2026-09-22T17:13:54Z</dcterms:modified>
  <cp:category/>
</cp:coreProperties>
</file>